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52CBB598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1C6FAF">
        <w:rPr>
          <w:rFonts w:ascii="Times New Roman" w:hAnsi="Times New Roman" w:cs="Times New Roman"/>
          <w:b/>
          <w:bCs/>
          <w:sz w:val="24"/>
          <w:szCs w:val="24"/>
        </w:rPr>
        <w:t>CRANG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3232F106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Crang – 16 foraje si front captare </w:t>
      </w:r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>Lipia – 4 foraje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172C8C2E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029">
        <w:rPr>
          <w:rFonts w:ascii="Times New Roman" w:hAnsi="Times New Roman" w:cs="Times New Roman"/>
          <w:sz w:val="24"/>
          <w:szCs w:val="24"/>
        </w:rPr>
        <w:t>7500 mc/24 h</w:t>
      </w:r>
    </w:p>
    <w:p w14:paraId="1EC88359" w14:textId="023D4CF0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fara depasiri semnificative la parametrii analizati. Din mixul de ape apa nu depaseste valorile prevazute in Ordonanta 7/2023.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7A15BC0F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>in zona de camp (front captare Lipia) si in zona impadurita a padurii Crang (front captare Crang).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4C3F09F1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F3A" w:rsidRPr="00E82F3A">
        <w:rPr>
          <w:rFonts w:ascii="Times New Roman" w:hAnsi="Times New Roman" w:cs="Times New Roman"/>
          <w:sz w:val="24"/>
          <w:szCs w:val="24"/>
        </w:rPr>
        <w:t>preclorinare</w:t>
      </w:r>
      <w:r w:rsidR="00E82F3A">
        <w:rPr>
          <w:rFonts w:ascii="Times New Roman" w:hAnsi="Times New Roman" w:cs="Times New Roman"/>
          <w:sz w:val="24"/>
          <w:szCs w:val="24"/>
        </w:rPr>
        <w:t xml:space="preserve"> si</w:t>
      </w:r>
      <w:r w:rsidR="00E82F3A" w:rsidRPr="00E82F3A">
        <w:rPr>
          <w:rFonts w:ascii="Times New Roman" w:hAnsi="Times New Roman" w:cs="Times New Roman"/>
          <w:sz w:val="24"/>
          <w:szCs w:val="24"/>
        </w:rPr>
        <w:t xml:space="preserve"> </w:t>
      </w:r>
      <w:r w:rsidRPr="00FE5762">
        <w:rPr>
          <w:rFonts w:ascii="Times New Roman" w:hAnsi="Times New Roman" w:cs="Times New Roman"/>
          <w:sz w:val="24"/>
          <w:szCs w:val="24"/>
        </w:rPr>
        <w:t>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57DF334A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 </w:t>
      </w:r>
      <w:r w:rsidR="00D93071">
        <w:rPr>
          <w:rFonts w:ascii="Times New Roman" w:hAnsi="Times New Roman" w:cs="Times New Roman"/>
          <w:sz w:val="24"/>
          <w:szCs w:val="24"/>
        </w:rPr>
        <w:t>clor gazos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69582AA9" w14:textId="05607919" w:rsidR="000C41BC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D930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interconectate 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hidraulic, din beton.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1CF7A733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  <w:r w:rsidR="008F4609">
        <w:rPr>
          <w:rFonts w:ascii="Times New Roman" w:hAnsi="Times New Roman" w:cs="Times New Roman"/>
          <w:sz w:val="24"/>
          <w:szCs w:val="24"/>
        </w:rPr>
        <w:t>: 124.327 locuitori pentru intreg municipiul, reteaua de distributie fiind de tip inelar.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720D234" w:rsidR="009F4DE5" w:rsidRPr="004B577C" w:rsidRDefault="008F4609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Buzau</w:t>
            </w:r>
          </w:p>
        </w:tc>
        <w:tc>
          <w:tcPr>
            <w:tcW w:w="2126" w:type="dxa"/>
          </w:tcPr>
          <w:p w14:paraId="6DFB3539" w14:textId="11CF08F2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12.671</w:t>
            </w:r>
          </w:p>
        </w:tc>
        <w:tc>
          <w:tcPr>
            <w:tcW w:w="2278" w:type="dxa"/>
          </w:tcPr>
          <w:p w14:paraId="5935CE88" w14:textId="794C63D3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1.932</w:t>
            </w:r>
          </w:p>
        </w:tc>
        <w:tc>
          <w:tcPr>
            <w:tcW w:w="2068" w:type="dxa"/>
          </w:tcPr>
          <w:p w14:paraId="004116F2" w14:textId="5B4B7821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15.760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ADFF534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 xml:space="preserve">: </w:t>
      </w:r>
      <w:r w:rsidR="008F4609">
        <w:rPr>
          <w:rFonts w:ascii="Times New Roman" w:hAnsi="Times New Roman" w:cs="Times New Roman"/>
          <w:sz w:val="24"/>
          <w:szCs w:val="24"/>
        </w:rPr>
        <w:t xml:space="preserve">municipiul Buzau este deservit de statie de epurare a apelor uzate, </w:t>
      </w:r>
      <w:r w:rsidR="00853054">
        <w:rPr>
          <w:rFonts w:ascii="Times New Roman" w:hAnsi="Times New Roman" w:cs="Times New Roman"/>
          <w:sz w:val="24"/>
          <w:szCs w:val="24"/>
        </w:rPr>
        <w:t>sistemul de colectare a apelor uzate menajere fiind prevazut cu statii de pompare a apelor uzate.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conentratiei de clor stabilite si a timpului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Programului de prelevare si incercare </w:t>
            </w:r>
            <w:r w:rsidRPr="0048398D">
              <w:rPr>
                <w:shd w:val="clear" w:color="auto" w:fill="FFFFFF"/>
              </w:rPr>
              <w:lastRenderedPageBreak/>
              <w:t>surse/rezervoare/retele</w:t>
            </w:r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 Laboratoare</w:t>
            </w:r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Informarea imediata Sefului de Sector, a </w:t>
            </w:r>
            <w:r w:rsidRPr="0048398D">
              <w:rPr>
                <w:shd w:val="clear" w:color="auto" w:fill="FFFFFF"/>
              </w:rPr>
              <w:lastRenderedPageBreak/>
              <w:t>Responsabilului Terhnologii Tratare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Tehnologii Tratare</w:t>
            </w:r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Depasirea continutului de clor rezidual din cauza </w:t>
            </w:r>
            <w:r w:rsidRPr="0048398D">
              <w:rPr>
                <w:shd w:val="clear" w:color="auto" w:fill="FFFFFF"/>
              </w:rPr>
              <w:lastRenderedPageBreak/>
              <w:t>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Respectarea conentratiei de clor stabilite si a </w:t>
            </w:r>
            <w:r w:rsidRPr="0048398D">
              <w:lastRenderedPageBreak/>
              <w:t>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lastRenderedPageBreak/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E7AC0" w14:textId="77777777" w:rsidR="00843372" w:rsidRDefault="00843372" w:rsidP="00892E2A">
      <w:pPr>
        <w:spacing w:after="0" w:line="240" w:lineRule="auto"/>
      </w:pPr>
      <w:r>
        <w:separator/>
      </w:r>
    </w:p>
  </w:endnote>
  <w:endnote w:type="continuationSeparator" w:id="0">
    <w:p w14:paraId="689CFC89" w14:textId="77777777" w:rsidR="00843372" w:rsidRDefault="00843372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D9977" w14:textId="77777777" w:rsidR="00843372" w:rsidRDefault="00843372" w:rsidP="00892E2A">
      <w:pPr>
        <w:spacing w:after="0" w:line="240" w:lineRule="auto"/>
      </w:pPr>
      <w:r>
        <w:separator/>
      </w:r>
    </w:p>
  </w:footnote>
  <w:footnote w:type="continuationSeparator" w:id="0">
    <w:p w14:paraId="35A2D2B5" w14:textId="77777777" w:rsidR="00843372" w:rsidRDefault="00843372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1C6FAF"/>
    <w:rsid w:val="004B577C"/>
    <w:rsid w:val="006530CC"/>
    <w:rsid w:val="00746B21"/>
    <w:rsid w:val="00843372"/>
    <w:rsid w:val="00853054"/>
    <w:rsid w:val="00892E2A"/>
    <w:rsid w:val="008F4609"/>
    <w:rsid w:val="009224A2"/>
    <w:rsid w:val="009B5A50"/>
    <w:rsid w:val="009D38BA"/>
    <w:rsid w:val="009F4DE5"/>
    <w:rsid w:val="00A219E9"/>
    <w:rsid w:val="00A95029"/>
    <w:rsid w:val="00B357B3"/>
    <w:rsid w:val="00B87A43"/>
    <w:rsid w:val="00CB59C0"/>
    <w:rsid w:val="00D012D7"/>
    <w:rsid w:val="00D724E4"/>
    <w:rsid w:val="00D93071"/>
    <w:rsid w:val="00E82F3A"/>
    <w:rsid w:val="00EB7F73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5</cp:revision>
  <dcterms:created xsi:type="dcterms:W3CDTF">2024-11-22T08:35:00Z</dcterms:created>
  <dcterms:modified xsi:type="dcterms:W3CDTF">2024-11-22T09:47:00Z</dcterms:modified>
</cp:coreProperties>
</file>